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122" w:rsidRDefault="00A17122" w:rsidP="004D4CB7">
      <w:pPr>
        <w:spacing w:line="240" w:lineRule="auto"/>
        <w:jc w:val="both"/>
        <w:rPr>
          <w:szCs w:val="24"/>
        </w:rPr>
      </w:pPr>
    </w:p>
    <w:p w:rsidR="004D4CB7" w:rsidRPr="00731265" w:rsidRDefault="004D4CB7" w:rsidP="004D4CB7">
      <w:pPr>
        <w:spacing w:line="240" w:lineRule="auto"/>
        <w:jc w:val="both"/>
        <w:rPr>
          <w:szCs w:val="24"/>
        </w:rPr>
      </w:pPr>
      <w:r w:rsidRPr="00731265">
        <w:rPr>
          <w:szCs w:val="24"/>
        </w:rPr>
        <w:t>TOUS LES RESPONSABLES DES PROGRAMMES GENRE/FEMMES</w:t>
      </w:r>
      <w:r w:rsidR="00731265" w:rsidRPr="00731265">
        <w:rPr>
          <w:szCs w:val="24"/>
        </w:rPr>
        <w:t xml:space="preserve"> </w:t>
      </w:r>
      <w:r w:rsidRPr="00731265">
        <w:rPr>
          <w:szCs w:val="24"/>
        </w:rPr>
        <w:t xml:space="preserve">MEMBRE </w:t>
      </w:r>
      <w:r w:rsidR="00731265" w:rsidRPr="00731265">
        <w:rPr>
          <w:szCs w:val="24"/>
        </w:rPr>
        <w:t>DE LA</w:t>
      </w:r>
      <w:r w:rsidRPr="00731265">
        <w:rPr>
          <w:szCs w:val="24"/>
        </w:rPr>
        <w:t xml:space="preserve"> CETA</w:t>
      </w:r>
    </w:p>
    <w:p w:rsidR="00731265" w:rsidRPr="00731265" w:rsidRDefault="004D4CB7" w:rsidP="004D4CB7">
      <w:pPr>
        <w:spacing w:line="240" w:lineRule="auto"/>
        <w:jc w:val="both"/>
        <w:rPr>
          <w:szCs w:val="24"/>
        </w:rPr>
      </w:pPr>
      <w:proofErr w:type="spellStart"/>
      <w:r w:rsidRPr="00731265">
        <w:rPr>
          <w:szCs w:val="24"/>
        </w:rPr>
        <w:t>Chers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dirigeants</w:t>
      </w:r>
      <w:proofErr w:type="spellEnd"/>
      <w:r w:rsidRPr="00731265">
        <w:rPr>
          <w:szCs w:val="24"/>
        </w:rPr>
        <w:t>,</w:t>
      </w:r>
    </w:p>
    <w:p w:rsidR="004D4CB7" w:rsidRPr="00731265" w:rsidRDefault="004D4CB7" w:rsidP="004D4CB7">
      <w:pPr>
        <w:spacing w:line="240" w:lineRule="auto"/>
        <w:jc w:val="both"/>
        <w:rPr>
          <w:szCs w:val="24"/>
        </w:rPr>
      </w:pPr>
      <w:r w:rsidRPr="00731265">
        <w:rPr>
          <w:szCs w:val="24"/>
        </w:rPr>
        <w:t>REF. RAPPEL POUR COMMEMORER LA JOURNEE INTERNATIONALE DES VEUVES LE JEUDI 23 JUIN 2022 ET INFORMATIONS SUR LE KIT D'OUTILS DE PLAIDOYER DE LA CETA POUR LA JUSTICE POUR LES VEUVES</w:t>
      </w:r>
    </w:p>
    <w:p w:rsidR="004D4CB7" w:rsidRPr="00731265" w:rsidRDefault="004D4CB7" w:rsidP="004D4CB7">
      <w:pPr>
        <w:spacing w:line="240" w:lineRule="auto"/>
        <w:jc w:val="both"/>
        <w:rPr>
          <w:szCs w:val="24"/>
        </w:rPr>
      </w:pPr>
      <w:r w:rsidRPr="00731265">
        <w:rPr>
          <w:szCs w:val="24"/>
        </w:rPr>
        <w:t xml:space="preserve">Salutations de </w:t>
      </w:r>
      <w:proofErr w:type="spellStart"/>
      <w:r w:rsidRPr="00731265">
        <w:rPr>
          <w:szCs w:val="24"/>
        </w:rPr>
        <w:t>Carême</w:t>
      </w:r>
      <w:proofErr w:type="spellEnd"/>
      <w:r w:rsidRPr="00731265">
        <w:rPr>
          <w:szCs w:val="24"/>
        </w:rPr>
        <w:t xml:space="preserve"> de la </w:t>
      </w:r>
      <w:proofErr w:type="spellStart"/>
      <w:r w:rsidRPr="00731265">
        <w:rPr>
          <w:szCs w:val="24"/>
        </w:rPr>
        <w:t>Conférence</w:t>
      </w:r>
      <w:proofErr w:type="spellEnd"/>
      <w:r w:rsidRPr="00731265">
        <w:rPr>
          <w:szCs w:val="24"/>
        </w:rPr>
        <w:t xml:space="preserve"> des </w:t>
      </w:r>
      <w:proofErr w:type="spellStart"/>
      <w:r w:rsidRPr="00731265">
        <w:rPr>
          <w:szCs w:val="24"/>
        </w:rPr>
        <w:t>Eglises</w:t>
      </w:r>
      <w:proofErr w:type="spellEnd"/>
      <w:r w:rsidRPr="00731265">
        <w:rPr>
          <w:szCs w:val="24"/>
        </w:rPr>
        <w:t xml:space="preserve"> de </w:t>
      </w:r>
      <w:proofErr w:type="spellStart"/>
      <w:r w:rsidRPr="00731265">
        <w:rPr>
          <w:szCs w:val="24"/>
        </w:rPr>
        <w:t>Toute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l'Afrique</w:t>
      </w:r>
      <w:proofErr w:type="spellEnd"/>
      <w:r w:rsidRPr="00731265">
        <w:rPr>
          <w:szCs w:val="24"/>
        </w:rPr>
        <w:t xml:space="preserve"> (CETA). Nous </w:t>
      </w:r>
      <w:proofErr w:type="spellStart"/>
      <w:r w:rsidRPr="00731265">
        <w:rPr>
          <w:szCs w:val="24"/>
        </w:rPr>
        <w:t>espérons</w:t>
      </w:r>
      <w:proofErr w:type="spellEnd"/>
      <w:r w:rsidRPr="00731265">
        <w:rPr>
          <w:szCs w:val="24"/>
        </w:rPr>
        <w:t xml:space="preserve"> que </w:t>
      </w:r>
      <w:proofErr w:type="spellStart"/>
      <w:r w:rsidRPr="00731265">
        <w:rPr>
          <w:szCs w:val="24"/>
        </w:rPr>
        <w:t>vous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faites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l'expérience</w:t>
      </w:r>
      <w:proofErr w:type="spellEnd"/>
      <w:r w:rsidRPr="00731265">
        <w:rPr>
          <w:szCs w:val="24"/>
        </w:rPr>
        <w:t xml:space="preserve"> de la </w:t>
      </w:r>
      <w:proofErr w:type="spellStart"/>
      <w:r w:rsidRPr="00731265">
        <w:rPr>
          <w:szCs w:val="24"/>
        </w:rPr>
        <w:t>visite</w:t>
      </w:r>
      <w:proofErr w:type="spellEnd"/>
      <w:r w:rsidRPr="00731265">
        <w:rPr>
          <w:szCs w:val="24"/>
        </w:rPr>
        <w:t xml:space="preserve"> divine </w:t>
      </w:r>
      <w:proofErr w:type="spellStart"/>
      <w:r w:rsidRPr="00731265">
        <w:rPr>
          <w:szCs w:val="24"/>
        </w:rPr>
        <w:t>en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cette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saison</w:t>
      </w:r>
      <w:proofErr w:type="spellEnd"/>
      <w:r w:rsidRPr="00731265">
        <w:rPr>
          <w:szCs w:val="24"/>
        </w:rPr>
        <w:t xml:space="preserve"> de </w:t>
      </w:r>
      <w:proofErr w:type="spellStart"/>
      <w:r w:rsidRPr="00731265">
        <w:rPr>
          <w:szCs w:val="24"/>
        </w:rPr>
        <w:t>carême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alors</w:t>
      </w:r>
      <w:proofErr w:type="spellEnd"/>
      <w:r w:rsidRPr="00731265">
        <w:rPr>
          <w:szCs w:val="24"/>
        </w:rPr>
        <w:t xml:space="preserve"> que nous </w:t>
      </w:r>
      <w:proofErr w:type="spellStart"/>
      <w:r w:rsidRPr="00731265">
        <w:rPr>
          <w:szCs w:val="24"/>
        </w:rPr>
        <w:t>nous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préparons</w:t>
      </w:r>
      <w:proofErr w:type="spellEnd"/>
      <w:r w:rsidRPr="00731265">
        <w:rPr>
          <w:szCs w:val="24"/>
        </w:rPr>
        <w:t xml:space="preserve"> pour le </w:t>
      </w:r>
      <w:proofErr w:type="spellStart"/>
      <w:r w:rsidRPr="00731265">
        <w:rPr>
          <w:szCs w:val="24"/>
        </w:rPr>
        <w:t>Pâques</w:t>
      </w:r>
      <w:proofErr w:type="spellEnd"/>
      <w:r w:rsidRPr="00731265">
        <w:rPr>
          <w:szCs w:val="24"/>
        </w:rPr>
        <w:t>.</w:t>
      </w:r>
    </w:p>
    <w:p w:rsidR="004D4CB7" w:rsidRPr="00731265" w:rsidRDefault="004D4CB7" w:rsidP="004D4CB7">
      <w:pPr>
        <w:spacing w:line="240" w:lineRule="auto"/>
        <w:jc w:val="both"/>
        <w:rPr>
          <w:szCs w:val="24"/>
        </w:rPr>
      </w:pPr>
      <w:r w:rsidRPr="00731265">
        <w:rPr>
          <w:szCs w:val="24"/>
        </w:rPr>
        <w:t xml:space="preserve">Je </w:t>
      </w:r>
      <w:proofErr w:type="spellStart"/>
      <w:r w:rsidRPr="00731265">
        <w:rPr>
          <w:szCs w:val="24"/>
        </w:rPr>
        <w:t>vous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écris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comme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d'habitude</w:t>
      </w:r>
      <w:proofErr w:type="spellEnd"/>
      <w:r w:rsidRPr="00731265">
        <w:rPr>
          <w:szCs w:val="24"/>
        </w:rPr>
        <w:t xml:space="preserve"> pour </w:t>
      </w:r>
      <w:proofErr w:type="spellStart"/>
      <w:r w:rsidRPr="00731265">
        <w:rPr>
          <w:szCs w:val="24"/>
        </w:rPr>
        <w:t>vous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rappeler</w:t>
      </w:r>
      <w:proofErr w:type="spellEnd"/>
      <w:r w:rsidRPr="00731265">
        <w:rPr>
          <w:szCs w:val="24"/>
        </w:rPr>
        <w:t xml:space="preserve"> de faire des </w:t>
      </w:r>
      <w:proofErr w:type="spellStart"/>
      <w:r w:rsidRPr="00731265">
        <w:rPr>
          <w:szCs w:val="24"/>
        </w:rPr>
        <w:t>préparat</w:t>
      </w:r>
      <w:r w:rsidR="00731265" w:rsidRPr="00731265">
        <w:rPr>
          <w:szCs w:val="24"/>
        </w:rPr>
        <w:t>ifs</w:t>
      </w:r>
      <w:proofErr w:type="spellEnd"/>
      <w:r w:rsidR="00731265" w:rsidRPr="00731265">
        <w:rPr>
          <w:szCs w:val="24"/>
        </w:rPr>
        <w:t xml:space="preserve"> pour </w:t>
      </w:r>
      <w:proofErr w:type="spellStart"/>
      <w:r w:rsidR="00731265" w:rsidRPr="00731265">
        <w:rPr>
          <w:szCs w:val="24"/>
        </w:rPr>
        <w:t>commémorer</w:t>
      </w:r>
      <w:proofErr w:type="spellEnd"/>
      <w:r w:rsidR="00731265" w:rsidRPr="00731265">
        <w:rPr>
          <w:szCs w:val="24"/>
        </w:rPr>
        <w:t xml:space="preserve"> la </w:t>
      </w:r>
      <w:proofErr w:type="spellStart"/>
      <w:r w:rsidR="00731265" w:rsidRPr="00731265">
        <w:rPr>
          <w:szCs w:val="24"/>
        </w:rPr>
        <w:t>Journée</w:t>
      </w:r>
      <w:proofErr w:type="spellEnd"/>
      <w:r w:rsidR="00731265" w:rsidRPr="00731265">
        <w:rPr>
          <w:szCs w:val="24"/>
        </w:rPr>
        <w:t xml:space="preserve"> </w:t>
      </w:r>
      <w:proofErr w:type="spellStart"/>
      <w:r w:rsidR="00731265" w:rsidRPr="00731265">
        <w:rPr>
          <w:szCs w:val="24"/>
        </w:rPr>
        <w:t>I</w:t>
      </w:r>
      <w:r w:rsidRPr="00731265">
        <w:rPr>
          <w:szCs w:val="24"/>
        </w:rPr>
        <w:t>nternationale</w:t>
      </w:r>
      <w:proofErr w:type="spellEnd"/>
      <w:r w:rsidRPr="00731265">
        <w:rPr>
          <w:szCs w:val="24"/>
        </w:rPr>
        <w:t xml:space="preserve"> des </w:t>
      </w:r>
      <w:proofErr w:type="spellStart"/>
      <w:r w:rsidRPr="00731265">
        <w:rPr>
          <w:szCs w:val="24"/>
        </w:rPr>
        <w:t>veuves</w:t>
      </w:r>
      <w:proofErr w:type="spellEnd"/>
      <w:r w:rsidRPr="00731265">
        <w:rPr>
          <w:szCs w:val="24"/>
        </w:rPr>
        <w:t xml:space="preserve">, qui </w:t>
      </w:r>
      <w:proofErr w:type="gramStart"/>
      <w:r w:rsidRPr="00731265">
        <w:rPr>
          <w:szCs w:val="24"/>
        </w:rPr>
        <w:t>a lieu</w:t>
      </w:r>
      <w:proofErr w:type="gramEnd"/>
      <w:r w:rsidRPr="00731265">
        <w:rPr>
          <w:szCs w:val="24"/>
        </w:rPr>
        <w:t xml:space="preserve"> le 23 </w:t>
      </w:r>
      <w:proofErr w:type="spellStart"/>
      <w:r w:rsidRPr="00731265">
        <w:rPr>
          <w:szCs w:val="24"/>
        </w:rPr>
        <w:t>Juin</w:t>
      </w:r>
      <w:proofErr w:type="spellEnd"/>
      <w:r w:rsidRPr="00731265">
        <w:rPr>
          <w:szCs w:val="24"/>
        </w:rPr>
        <w:t xml:space="preserve"> de </w:t>
      </w:r>
      <w:proofErr w:type="spellStart"/>
      <w:r w:rsidRPr="00731265">
        <w:rPr>
          <w:szCs w:val="24"/>
        </w:rPr>
        <w:t>c</w:t>
      </w:r>
      <w:r w:rsidR="00731265" w:rsidRPr="00731265">
        <w:rPr>
          <w:szCs w:val="24"/>
        </w:rPr>
        <w:t>haque</w:t>
      </w:r>
      <w:proofErr w:type="spellEnd"/>
      <w:r w:rsidR="00731265" w:rsidRPr="00731265">
        <w:rPr>
          <w:szCs w:val="24"/>
        </w:rPr>
        <w:t xml:space="preserve"> </w:t>
      </w:r>
      <w:proofErr w:type="spellStart"/>
      <w:r w:rsidR="00731265" w:rsidRPr="00731265">
        <w:rPr>
          <w:szCs w:val="24"/>
        </w:rPr>
        <w:t>année</w:t>
      </w:r>
      <w:proofErr w:type="spellEnd"/>
      <w:r w:rsidR="00731265" w:rsidRPr="00731265">
        <w:rPr>
          <w:szCs w:val="24"/>
        </w:rPr>
        <w:t xml:space="preserve">. </w:t>
      </w:r>
      <w:proofErr w:type="spellStart"/>
      <w:r w:rsidR="00731265" w:rsidRPr="00731265">
        <w:rPr>
          <w:szCs w:val="24"/>
        </w:rPr>
        <w:t>Cette</w:t>
      </w:r>
      <w:proofErr w:type="spellEnd"/>
      <w:r w:rsidR="00731265" w:rsidRPr="00731265">
        <w:rPr>
          <w:szCs w:val="24"/>
        </w:rPr>
        <w:t xml:space="preserve"> </w:t>
      </w:r>
      <w:proofErr w:type="spellStart"/>
      <w:r w:rsidR="00731265" w:rsidRPr="00731265">
        <w:rPr>
          <w:szCs w:val="24"/>
        </w:rPr>
        <w:t>journée</w:t>
      </w:r>
      <w:proofErr w:type="spellEnd"/>
      <w:r w:rsidR="00731265" w:rsidRPr="00731265">
        <w:rPr>
          <w:szCs w:val="24"/>
        </w:rPr>
        <w:t xml:space="preserve"> a </w:t>
      </w:r>
      <w:proofErr w:type="spellStart"/>
      <w:r w:rsidRPr="00731265">
        <w:rPr>
          <w:szCs w:val="24"/>
        </w:rPr>
        <w:t>été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instituée</w:t>
      </w:r>
      <w:proofErr w:type="spellEnd"/>
      <w:r w:rsidRPr="00731265">
        <w:rPr>
          <w:szCs w:val="24"/>
        </w:rPr>
        <w:t xml:space="preserve"> par </w:t>
      </w:r>
      <w:proofErr w:type="spellStart"/>
      <w:r w:rsidRPr="00731265">
        <w:rPr>
          <w:szCs w:val="24"/>
        </w:rPr>
        <w:t>l'ONU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en</w:t>
      </w:r>
      <w:proofErr w:type="spellEnd"/>
      <w:r w:rsidRPr="00731265">
        <w:rPr>
          <w:szCs w:val="24"/>
        </w:rPr>
        <w:t xml:space="preserve"> 2010 pour </w:t>
      </w:r>
      <w:proofErr w:type="spellStart"/>
      <w:r w:rsidRPr="00731265">
        <w:rPr>
          <w:szCs w:val="24"/>
        </w:rPr>
        <w:t>sensibiliser</w:t>
      </w:r>
      <w:proofErr w:type="spellEnd"/>
      <w:r w:rsidRPr="00731265">
        <w:rPr>
          <w:szCs w:val="24"/>
        </w:rPr>
        <w:t xml:space="preserve"> aux violations des droits </w:t>
      </w:r>
      <w:proofErr w:type="spellStart"/>
      <w:r w:rsidRPr="00731265">
        <w:rPr>
          <w:szCs w:val="24"/>
        </w:rPr>
        <w:t>humains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dont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souffrent</w:t>
      </w:r>
      <w:proofErr w:type="spellEnd"/>
      <w:r w:rsidRPr="00731265">
        <w:rPr>
          <w:szCs w:val="24"/>
        </w:rPr>
        <w:t xml:space="preserve"> les </w:t>
      </w:r>
      <w:proofErr w:type="spellStart"/>
      <w:r w:rsidRPr="00731265">
        <w:rPr>
          <w:szCs w:val="24"/>
        </w:rPr>
        <w:t>veuves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dans</w:t>
      </w:r>
      <w:proofErr w:type="spellEnd"/>
      <w:r w:rsidRPr="00731265">
        <w:rPr>
          <w:szCs w:val="24"/>
        </w:rPr>
        <w:t xml:space="preserve"> de </w:t>
      </w:r>
      <w:proofErr w:type="spellStart"/>
      <w:r w:rsidRPr="00731265">
        <w:rPr>
          <w:szCs w:val="24"/>
        </w:rPr>
        <w:t>nombreux</w:t>
      </w:r>
      <w:proofErr w:type="spellEnd"/>
      <w:r w:rsidRPr="00731265">
        <w:rPr>
          <w:szCs w:val="24"/>
        </w:rPr>
        <w:t xml:space="preserve"> pays</w:t>
      </w:r>
      <w:proofErr w:type="gramStart"/>
      <w:r w:rsidRPr="00731265">
        <w:rPr>
          <w:szCs w:val="24"/>
        </w:rPr>
        <w:t>. .</w:t>
      </w:r>
      <w:proofErr w:type="gram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Cette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journée</w:t>
      </w:r>
      <w:proofErr w:type="spellEnd"/>
      <w:r w:rsidRPr="00731265">
        <w:rPr>
          <w:szCs w:val="24"/>
        </w:rPr>
        <w:t xml:space="preserve"> met </w:t>
      </w:r>
      <w:proofErr w:type="spellStart"/>
      <w:r w:rsidRPr="00731265">
        <w:rPr>
          <w:szCs w:val="24"/>
        </w:rPr>
        <w:t>également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en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évidence</w:t>
      </w:r>
      <w:proofErr w:type="spellEnd"/>
      <w:r w:rsidRPr="00731265">
        <w:rPr>
          <w:szCs w:val="24"/>
        </w:rPr>
        <w:t xml:space="preserve"> la </w:t>
      </w:r>
      <w:proofErr w:type="spellStart"/>
      <w:r w:rsidRPr="00731265">
        <w:rPr>
          <w:szCs w:val="24"/>
        </w:rPr>
        <w:t>nécessité</w:t>
      </w:r>
      <w:proofErr w:type="spellEnd"/>
      <w:r w:rsidRPr="00731265">
        <w:rPr>
          <w:szCs w:val="24"/>
        </w:rPr>
        <w:t xml:space="preserve"> de </w:t>
      </w:r>
      <w:proofErr w:type="spellStart"/>
      <w:r w:rsidRPr="00731265">
        <w:rPr>
          <w:szCs w:val="24"/>
        </w:rPr>
        <w:t>mener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davantage</w:t>
      </w:r>
      <w:proofErr w:type="spellEnd"/>
      <w:r w:rsidRPr="00731265">
        <w:rPr>
          <w:szCs w:val="24"/>
        </w:rPr>
        <w:t xml:space="preserve"> de </w:t>
      </w:r>
      <w:proofErr w:type="spellStart"/>
      <w:r w:rsidRPr="00731265">
        <w:rPr>
          <w:szCs w:val="24"/>
        </w:rPr>
        <w:t>recherches</w:t>
      </w:r>
      <w:proofErr w:type="spellEnd"/>
      <w:r w:rsidRPr="00731265">
        <w:rPr>
          <w:szCs w:val="24"/>
        </w:rPr>
        <w:t xml:space="preserve"> et de </w:t>
      </w:r>
      <w:proofErr w:type="spellStart"/>
      <w:r w:rsidRPr="00731265">
        <w:rPr>
          <w:szCs w:val="24"/>
        </w:rPr>
        <w:t>statistiques</w:t>
      </w:r>
      <w:proofErr w:type="spellEnd"/>
      <w:r w:rsidRPr="00731265">
        <w:rPr>
          <w:szCs w:val="24"/>
        </w:rPr>
        <w:t xml:space="preserve"> sur la violence, la discrimination et la </w:t>
      </w:r>
      <w:proofErr w:type="spellStart"/>
      <w:r w:rsidRPr="00731265">
        <w:rPr>
          <w:szCs w:val="24"/>
        </w:rPr>
        <w:t>pauvreté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dont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souffrent</w:t>
      </w:r>
      <w:proofErr w:type="spellEnd"/>
      <w:r w:rsidRPr="00731265">
        <w:rPr>
          <w:szCs w:val="24"/>
        </w:rPr>
        <w:t xml:space="preserve"> les </w:t>
      </w:r>
      <w:proofErr w:type="spellStart"/>
      <w:r w:rsidRPr="00731265">
        <w:rPr>
          <w:szCs w:val="24"/>
        </w:rPr>
        <w:t>veuves</w:t>
      </w:r>
      <w:proofErr w:type="spellEnd"/>
      <w:r w:rsidRPr="00731265">
        <w:rPr>
          <w:szCs w:val="24"/>
        </w:rPr>
        <w:t xml:space="preserve">, et de </w:t>
      </w:r>
      <w:proofErr w:type="spellStart"/>
      <w:r w:rsidRPr="00731265">
        <w:rPr>
          <w:szCs w:val="24"/>
        </w:rPr>
        <w:t>développer</w:t>
      </w:r>
      <w:proofErr w:type="spellEnd"/>
      <w:r w:rsidRPr="00731265">
        <w:rPr>
          <w:szCs w:val="24"/>
        </w:rPr>
        <w:t xml:space="preserve"> des </w:t>
      </w:r>
      <w:proofErr w:type="spellStart"/>
      <w:r w:rsidRPr="00731265">
        <w:rPr>
          <w:szCs w:val="24"/>
        </w:rPr>
        <w:t>politiques</w:t>
      </w:r>
      <w:proofErr w:type="spellEnd"/>
      <w:r w:rsidRPr="00731265">
        <w:rPr>
          <w:szCs w:val="24"/>
        </w:rPr>
        <w:t xml:space="preserve"> et des </w:t>
      </w:r>
      <w:proofErr w:type="spellStart"/>
      <w:r w:rsidRPr="00731265">
        <w:rPr>
          <w:szCs w:val="24"/>
        </w:rPr>
        <w:t>programmes</w:t>
      </w:r>
      <w:proofErr w:type="spellEnd"/>
      <w:r w:rsidRPr="00731265">
        <w:rPr>
          <w:szCs w:val="24"/>
        </w:rPr>
        <w:t xml:space="preserve"> pour </w:t>
      </w:r>
      <w:proofErr w:type="spellStart"/>
      <w:r w:rsidRPr="00731265">
        <w:rPr>
          <w:szCs w:val="24"/>
        </w:rPr>
        <w:t>résoudre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ce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problème</w:t>
      </w:r>
      <w:proofErr w:type="spellEnd"/>
      <w:r w:rsidRPr="00731265">
        <w:rPr>
          <w:szCs w:val="24"/>
        </w:rPr>
        <w:t xml:space="preserve">. </w:t>
      </w:r>
    </w:p>
    <w:p w:rsidR="004D4CB7" w:rsidRPr="00731265" w:rsidRDefault="004D4CB7" w:rsidP="004D4CB7">
      <w:pPr>
        <w:spacing w:line="240" w:lineRule="auto"/>
        <w:jc w:val="both"/>
        <w:rPr>
          <w:szCs w:val="24"/>
        </w:rPr>
      </w:pPr>
      <w:proofErr w:type="spellStart"/>
      <w:r w:rsidRPr="00731265">
        <w:rPr>
          <w:szCs w:val="24"/>
        </w:rPr>
        <w:t>Comme</w:t>
      </w:r>
      <w:proofErr w:type="spellEnd"/>
      <w:r w:rsidRPr="00731265">
        <w:rPr>
          <w:szCs w:val="24"/>
        </w:rPr>
        <w:t xml:space="preserve"> je </w:t>
      </w:r>
      <w:proofErr w:type="spellStart"/>
      <w:r w:rsidRPr="00731265">
        <w:rPr>
          <w:szCs w:val="24"/>
        </w:rPr>
        <w:t>vous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l'ai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partagé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dans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mes</w:t>
      </w:r>
      <w:proofErr w:type="spellEnd"/>
      <w:r w:rsidRPr="00731265">
        <w:rPr>
          <w:szCs w:val="24"/>
        </w:rPr>
        <w:t xml:space="preserve"> </w:t>
      </w:r>
      <w:proofErr w:type="gramStart"/>
      <w:r w:rsidRPr="00731265">
        <w:rPr>
          <w:szCs w:val="24"/>
        </w:rPr>
        <w:t xml:space="preserve">correspondences  </w:t>
      </w:r>
      <w:proofErr w:type="spellStart"/>
      <w:r w:rsidRPr="00731265">
        <w:rPr>
          <w:szCs w:val="24"/>
        </w:rPr>
        <w:t>précédentes</w:t>
      </w:r>
      <w:proofErr w:type="spellEnd"/>
      <w:proofErr w:type="gramEnd"/>
      <w:r w:rsidRPr="00731265">
        <w:rPr>
          <w:szCs w:val="24"/>
        </w:rPr>
        <w:t xml:space="preserve">, la CETA a </w:t>
      </w:r>
      <w:proofErr w:type="spellStart"/>
      <w:r w:rsidRPr="00731265">
        <w:rPr>
          <w:szCs w:val="24"/>
        </w:rPr>
        <w:t>lancé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sa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campagne</w:t>
      </w:r>
      <w:proofErr w:type="spellEnd"/>
      <w:r w:rsidRPr="00731265">
        <w:rPr>
          <w:szCs w:val="24"/>
        </w:rPr>
        <w:t xml:space="preserve"> Justice pour les </w:t>
      </w:r>
      <w:proofErr w:type="spellStart"/>
      <w:r w:rsidRPr="00731265">
        <w:rPr>
          <w:szCs w:val="24"/>
        </w:rPr>
        <w:t>veuves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en</w:t>
      </w:r>
      <w:proofErr w:type="spellEnd"/>
      <w:r w:rsidRPr="00731265">
        <w:rPr>
          <w:szCs w:val="24"/>
        </w:rPr>
        <w:t xml:space="preserve"> 2019, </w:t>
      </w:r>
      <w:proofErr w:type="spellStart"/>
      <w:r w:rsidRPr="00731265">
        <w:rPr>
          <w:szCs w:val="24"/>
        </w:rPr>
        <w:t>en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tant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qu'engagement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stratégique</w:t>
      </w:r>
      <w:proofErr w:type="spellEnd"/>
      <w:r w:rsidRPr="00731265">
        <w:rPr>
          <w:szCs w:val="24"/>
        </w:rPr>
        <w:t xml:space="preserve"> et </w:t>
      </w:r>
      <w:proofErr w:type="spellStart"/>
      <w:r w:rsidRPr="00731265">
        <w:rPr>
          <w:szCs w:val="24"/>
        </w:rPr>
        <w:t>programmatique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en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faveur</w:t>
      </w:r>
      <w:proofErr w:type="spellEnd"/>
      <w:r w:rsidRPr="00731265">
        <w:rPr>
          <w:szCs w:val="24"/>
        </w:rPr>
        <w:t xml:space="preserve"> d'un «monde </w:t>
      </w:r>
      <w:proofErr w:type="spellStart"/>
      <w:r w:rsidRPr="00731265">
        <w:rPr>
          <w:szCs w:val="24"/>
        </w:rPr>
        <w:t>juste</w:t>
      </w:r>
      <w:proofErr w:type="spellEnd"/>
      <w:r w:rsidRPr="00731265">
        <w:rPr>
          <w:szCs w:val="24"/>
        </w:rPr>
        <w:t xml:space="preserve">» pour </w:t>
      </w:r>
      <w:proofErr w:type="spellStart"/>
      <w:r w:rsidRPr="00731265">
        <w:rPr>
          <w:szCs w:val="24"/>
        </w:rPr>
        <w:t>tous</w:t>
      </w:r>
      <w:proofErr w:type="spellEnd"/>
      <w:r w:rsidRPr="00731265">
        <w:rPr>
          <w:szCs w:val="24"/>
        </w:rPr>
        <w:t xml:space="preserve">. Je </w:t>
      </w:r>
      <w:proofErr w:type="spellStart"/>
      <w:r w:rsidRPr="00731265">
        <w:rPr>
          <w:szCs w:val="24"/>
        </w:rPr>
        <w:t>suis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heu</w:t>
      </w:r>
      <w:r w:rsidR="00731265" w:rsidRPr="00731265">
        <w:rPr>
          <w:szCs w:val="24"/>
        </w:rPr>
        <w:t>reux</w:t>
      </w:r>
      <w:proofErr w:type="spellEnd"/>
      <w:r w:rsidR="00731265" w:rsidRPr="00731265">
        <w:rPr>
          <w:szCs w:val="24"/>
        </w:rPr>
        <w:t xml:space="preserve"> de </w:t>
      </w:r>
      <w:proofErr w:type="spellStart"/>
      <w:r w:rsidR="00731265" w:rsidRPr="00731265">
        <w:rPr>
          <w:szCs w:val="24"/>
        </w:rPr>
        <w:t>vous</w:t>
      </w:r>
      <w:proofErr w:type="spellEnd"/>
      <w:r w:rsidR="00731265" w:rsidRPr="00731265">
        <w:rPr>
          <w:szCs w:val="24"/>
        </w:rPr>
        <w:t xml:space="preserve"> informer que la CETA</w:t>
      </w:r>
      <w:r w:rsidRPr="00731265">
        <w:rPr>
          <w:szCs w:val="24"/>
        </w:rPr>
        <w:t xml:space="preserve"> a </w:t>
      </w:r>
      <w:proofErr w:type="spellStart"/>
      <w:r w:rsidRPr="00731265">
        <w:rPr>
          <w:szCs w:val="24"/>
        </w:rPr>
        <w:t>récemment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lancé</w:t>
      </w:r>
      <w:proofErr w:type="spellEnd"/>
      <w:r w:rsidRPr="00731265">
        <w:rPr>
          <w:szCs w:val="24"/>
        </w:rPr>
        <w:t xml:space="preserve"> un </w:t>
      </w:r>
      <w:proofErr w:type="spellStart"/>
      <w:r w:rsidRPr="00731265">
        <w:rPr>
          <w:szCs w:val="24"/>
        </w:rPr>
        <w:t>outils</w:t>
      </w:r>
      <w:proofErr w:type="spellEnd"/>
      <w:r w:rsidRPr="00731265">
        <w:rPr>
          <w:szCs w:val="24"/>
        </w:rPr>
        <w:t xml:space="preserve"> de </w:t>
      </w:r>
      <w:proofErr w:type="spellStart"/>
      <w:r w:rsidRPr="00731265">
        <w:rPr>
          <w:szCs w:val="24"/>
        </w:rPr>
        <w:t>plaidoyer</w:t>
      </w:r>
      <w:proofErr w:type="spellEnd"/>
      <w:r w:rsidRPr="00731265">
        <w:rPr>
          <w:szCs w:val="24"/>
        </w:rPr>
        <w:t xml:space="preserve"> pour la justice pour les </w:t>
      </w:r>
      <w:proofErr w:type="spellStart"/>
      <w:r w:rsidRPr="00731265">
        <w:rPr>
          <w:szCs w:val="24"/>
        </w:rPr>
        <w:t>veuves</w:t>
      </w:r>
      <w:proofErr w:type="spellEnd"/>
      <w:r w:rsidRPr="00731265">
        <w:rPr>
          <w:szCs w:val="24"/>
        </w:rPr>
        <w:t xml:space="preserve">, à </w:t>
      </w:r>
      <w:proofErr w:type="spellStart"/>
      <w:r w:rsidRPr="00731265">
        <w:rPr>
          <w:szCs w:val="24"/>
        </w:rPr>
        <w:t>l'occasion</w:t>
      </w:r>
      <w:proofErr w:type="spellEnd"/>
      <w:r w:rsidRPr="00731265">
        <w:rPr>
          <w:szCs w:val="24"/>
        </w:rPr>
        <w:t xml:space="preserve"> de la </w:t>
      </w:r>
      <w:proofErr w:type="spellStart"/>
      <w:r w:rsidRPr="00731265">
        <w:rPr>
          <w:szCs w:val="24"/>
        </w:rPr>
        <w:t>Journée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Internationale</w:t>
      </w:r>
      <w:proofErr w:type="spellEnd"/>
      <w:r w:rsidRPr="00731265">
        <w:rPr>
          <w:szCs w:val="24"/>
        </w:rPr>
        <w:t xml:space="preserve"> de la femme, le 8 mars 2022. Il </w:t>
      </w:r>
      <w:proofErr w:type="spellStart"/>
      <w:r w:rsidRPr="00731265">
        <w:rPr>
          <w:szCs w:val="24"/>
        </w:rPr>
        <w:t>s'agit</w:t>
      </w:r>
      <w:proofErr w:type="spellEnd"/>
      <w:r w:rsidRPr="00731265">
        <w:rPr>
          <w:szCs w:val="24"/>
        </w:rPr>
        <w:t xml:space="preserve"> d'un </w:t>
      </w:r>
      <w:proofErr w:type="spellStart"/>
      <w:r w:rsidRPr="00731265">
        <w:rPr>
          <w:szCs w:val="24"/>
        </w:rPr>
        <w:t>outils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très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informatif</w:t>
      </w:r>
      <w:proofErr w:type="spellEnd"/>
      <w:r w:rsidRPr="00731265">
        <w:rPr>
          <w:szCs w:val="24"/>
        </w:rPr>
        <w:t xml:space="preserve"> qui vise à doter </w:t>
      </w:r>
      <w:proofErr w:type="spellStart"/>
      <w:r w:rsidRPr="00731265">
        <w:rPr>
          <w:szCs w:val="24"/>
        </w:rPr>
        <w:t>l'utilisateur</w:t>
      </w:r>
      <w:proofErr w:type="spellEnd"/>
      <w:r w:rsidRPr="00731265">
        <w:rPr>
          <w:szCs w:val="24"/>
        </w:rPr>
        <w:t xml:space="preserve"> de </w:t>
      </w:r>
      <w:proofErr w:type="spellStart"/>
      <w:r w:rsidRPr="00731265">
        <w:rPr>
          <w:szCs w:val="24"/>
        </w:rPr>
        <w:t>compétences</w:t>
      </w:r>
      <w:proofErr w:type="spellEnd"/>
      <w:r w:rsidRPr="00731265">
        <w:rPr>
          <w:szCs w:val="24"/>
        </w:rPr>
        <w:t xml:space="preserve"> pour </w:t>
      </w:r>
      <w:proofErr w:type="spellStart"/>
      <w:r w:rsidRPr="00731265">
        <w:rPr>
          <w:szCs w:val="24"/>
        </w:rPr>
        <w:t>une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défense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efficace</w:t>
      </w:r>
      <w:proofErr w:type="spellEnd"/>
      <w:r w:rsidRPr="00731265">
        <w:rPr>
          <w:szCs w:val="24"/>
        </w:rPr>
        <w:t xml:space="preserve"> des droits des </w:t>
      </w:r>
      <w:proofErr w:type="spellStart"/>
      <w:r w:rsidRPr="00731265">
        <w:rPr>
          <w:szCs w:val="24"/>
        </w:rPr>
        <w:t>veuves</w:t>
      </w:r>
      <w:proofErr w:type="spellEnd"/>
      <w:r w:rsidRPr="00731265">
        <w:rPr>
          <w:szCs w:val="24"/>
        </w:rPr>
        <w:t xml:space="preserve">. Je </w:t>
      </w:r>
      <w:proofErr w:type="spellStart"/>
      <w:r w:rsidRPr="00731265">
        <w:rPr>
          <w:szCs w:val="24"/>
        </w:rPr>
        <w:t>vous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demande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humblement</w:t>
      </w:r>
      <w:proofErr w:type="spellEnd"/>
      <w:r w:rsidRPr="00731265">
        <w:rPr>
          <w:szCs w:val="24"/>
        </w:rPr>
        <w:t xml:space="preserve"> de </w:t>
      </w:r>
      <w:proofErr w:type="spellStart"/>
      <w:r w:rsidRPr="00731265">
        <w:rPr>
          <w:szCs w:val="24"/>
        </w:rPr>
        <w:t>trouver</w:t>
      </w:r>
      <w:proofErr w:type="spellEnd"/>
      <w:r w:rsidRPr="00731265">
        <w:rPr>
          <w:szCs w:val="24"/>
        </w:rPr>
        <w:t xml:space="preserve"> des </w:t>
      </w:r>
      <w:proofErr w:type="spellStart"/>
      <w:r w:rsidRPr="00731265">
        <w:rPr>
          <w:szCs w:val="24"/>
        </w:rPr>
        <w:t>moyens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créatifs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d'opérationnaliser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l'outils</w:t>
      </w:r>
      <w:proofErr w:type="spellEnd"/>
      <w:r w:rsidRPr="00731265">
        <w:rPr>
          <w:szCs w:val="24"/>
        </w:rPr>
        <w:t xml:space="preserve">. Nous </w:t>
      </w:r>
      <w:proofErr w:type="spellStart"/>
      <w:r w:rsidRPr="00731265">
        <w:rPr>
          <w:szCs w:val="24"/>
        </w:rPr>
        <w:t>espérons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qu'une</w:t>
      </w:r>
      <w:proofErr w:type="spellEnd"/>
      <w:r w:rsidRPr="00731265">
        <w:rPr>
          <w:szCs w:val="24"/>
        </w:rPr>
        <w:t xml:space="preserve"> formation à son </w:t>
      </w:r>
      <w:proofErr w:type="spellStart"/>
      <w:r w:rsidRPr="00731265">
        <w:rPr>
          <w:szCs w:val="24"/>
        </w:rPr>
        <w:t>utilisation</w:t>
      </w:r>
      <w:proofErr w:type="spellEnd"/>
      <w:r w:rsidRPr="00731265">
        <w:rPr>
          <w:szCs w:val="24"/>
        </w:rPr>
        <w:t xml:space="preserve"> sera </w:t>
      </w:r>
      <w:proofErr w:type="spellStart"/>
      <w:r w:rsidRPr="00731265">
        <w:rPr>
          <w:szCs w:val="24"/>
        </w:rPr>
        <w:t>organisée</w:t>
      </w:r>
      <w:proofErr w:type="spellEnd"/>
      <w:r w:rsidRPr="00731265">
        <w:rPr>
          <w:szCs w:val="24"/>
        </w:rPr>
        <w:t xml:space="preserve"> à </w:t>
      </w:r>
      <w:proofErr w:type="spellStart"/>
      <w:r w:rsidRPr="00731265">
        <w:rPr>
          <w:szCs w:val="24"/>
        </w:rPr>
        <w:t>l'avenir</w:t>
      </w:r>
      <w:proofErr w:type="spellEnd"/>
      <w:r w:rsidRPr="00731265">
        <w:rPr>
          <w:szCs w:val="24"/>
        </w:rPr>
        <w:t xml:space="preserve">. </w:t>
      </w:r>
      <w:proofErr w:type="spellStart"/>
      <w:r w:rsidRPr="00731265">
        <w:rPr>
          <w:szCs w:val="24"/>
        </w:rPr>
        <w:t>Cependant</w:t>
      </w:r>
      <w:proofErr w:type="spellEnd"/>
      <w:r w:rsidRPr="00731265">
        <w:rPr>
          <w:szCs w:val="24"/>
        </w:rPr>
        <w:t xml:space="preserve">, </w:t>
      </w:r>
      <w:proofErr w:type="spellStart"/>
      <w:r w:rsidRPr="00731265">
        <w:rPr>
          <w:szCs w:val="24"/>
        </w:rPr>
        <w:t>l’outils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est</w:t>
      </w:r>
      <w:proofErr w:type="spellEnd"/>
      <w:r w:rsidRPr="00731265">
        <w:rPr>
          <w:szCs w:val="24"/>
        </w:rPr>
        <w:t xml:space="preserve"> simple et facile à lire. Nous </w:t>
      </w:r>
      <w:proofErr w:type="spellStart"/>
      <w:r w:rsidRPr="00731265">
        <w:rPr>
          <w:szCs w:val="24"/>
        </w:rPr>
        <w:t>vous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invitons</w:t>
      </w:r>
      <w:proofErr w:type="spellEnd"/>
      <w:r w:rsidRPr="00731265">
        <w:rPr>
          <w:szCs w:val="24"/>
        </w:rPr>
        <w:t xml:space="preserve"> à </w:t>
      </w:r>
      <w:proofErr w:type="spellStart"/>
      <w:r w:rsidRPr="00731265">
        <w:rPr>
          <w:szCs w:val="24"/>
        </w:rPr>
        <w:t>l'utiliser</w:t>
      </w:r>
      <w:proofErr w:type="spellEnd"/>
      <w:r w:rsidRPr="00731265">
        <w:rPr>
          <w:szCs w:val="24"/>
        </w:rPr>
        <w:t xml:space="preserve"> et à le diffuser </w:t>
      </w:r>
      <w:proofErr w:type="spellStart"/>
      <w:r w:rsidRPr="00731265">
        <w:rPr>
          <w:szCs w:val="24"/>
        </w:rPr>
        <w:t>largement</w:t>
      </w:r>
      <w:proofErr w:type="spellEnd"/>
      <w:r w:rsidRPr="00731265">
        <w:rPr>
          <w:szCs w:val="24"/>
        </w:rPr>
        <w:t xml:space="preserve">, </w:t>
      </w:r>
      <w:proofErr w:type="spellStart"/>
      <w:r w:rsidRPr="00731265">
        <w:rPr>
          <w:szCs w:val="24"/>
        </w:rPr>
        <w:t>notamment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auprès</w:t>
      </w:r>
      <w:proofErr w:type="spellEnd"/>
      <w:r w:rsidRPr="00731265">
        <w:rPr>
          <w:szCs w:val="24"/>
        </w:rPr>
        <w:t xml:space="preserve"> des </w:t>
      </w:r>
      <w:proofErr w:type="spellStart"/>
      <w:r w:rsidRPr="00731265">
        <w:rPr>
          <w:szCs w:val="24"/>
        </w:rPr>
        <w:t>responsables</w:t>
      </w:r>
      <w:proofErr w:type="spellEnd"/>
      <w:r w:rsidRPr="00731265">
        <w:rPr>
          <w:szCs w:val="24"/>
        </w:rPr>
        <w:t xml:space="preserve"> des </w:t>
      </w:r>
      <w:proofErr w:type="spellStart"/>
      <w:r w:rsidRPr="00731265">
        <w:rPr>
          <w:szCs w:val="24"/>
        </w:rPr>
        <w:t>programmes</w:t>
      </w:r>
      <w:proofErr w:type="spellEnd"/>
      <w:r w:rsidRPr="00731265">
        <w:rPr>
          <w:szCs w:val="24"/>
        </w:rPr>
        <w:t xml:space="preserve"> pour les femmes de </w:t>
      </w:r>
      <w:proofErr w:type="spellStart"/>
      <w:r w:rsidRPr="00731265">
        <w:rPr>
          <w:szCs w:val="24"/>
        </w:rPr>
        <w:t>vos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congrégations</w:t>
      </w:r>
      <w:proofErr w:type="spellEnd"/>
      <w:r w:rsidRPr="00731265">
        <w:rPr>
          <w:szCs w:val="24"/>
        </w:rPr>
        <w:t xml:space="preserve"> locales et des </w:t>
      </w:r>
      <w:proofErr w:type="spellStart"/>
      <w:r w:rsidRPr="00731265">
        <w:rPr>
          <w:szCs w:val="24"/>
        </w:rPr>
        <w:t>veuves</w:t>
      </w:r>
      <w:proofErr w:type="spellEnd"/>
    </w:p>
    <w:p w:rsidR="00351AFC" w:rsidRPr="00351AFC" w:rsidRDefault="004D4CB7" w:rsidP="00351AFC">
      <w:pPr>
        <w:shd w:val="clear" w:color="auto" w:fill="FFFFFF"/>
        <w:rPr>
          <w:rFonts w:ascii="Times New Roman" w:eastAsia="Times New Roman" w:hAnsi="Times New Roman" w:cs="Times New Roman"/>
          <w:color w:val="212121"/>
          <w:szCs w:val="24"/>
        </w:rPr>
      </w:pPr>
      <w:proofErr w:type="spellStart"/>
      <w:r w:rsidRPr="00731265">
        <w:rPr>
          <w:b/>
          <w:szCs w:val="24"/>
        </w:rPr>
        <w:t>Cet</w:t>
      </w:r>
      <w:proofErr w:type="spellEnd"/>
      <w:r w:rsidRPr="00731265">
        <w:rPr>
          <w:b/>
          <w:szCs w:val="24"/>
        </w:rPr>
        <w:t xml:space="preserve"> </w:t>
      </w:r>
      <w:proofErr w:type="spellStart"/>
      <w:r w:rsidRPr="00731265">
        <w:rPr>
          <w:b/>
          <w:szCs w:val="24"/>
        </w:rPr>
        <w:t>outil</w:t>
      </w:r>
      <w:proofErr w:type="spellEnd"/>
      <w:r w:rsidRPr="00731265">
        <w:rPr>
          <w:b/>
          <w:szCs w:val="24"/>
        </w:rPr>
        <w:t xml:space="preserve"> </w:t>
      </w:r>
      <w:proofErr w:type="spellStart"/>
      <w:r w:rsidRPr="00731265">
        <w:rPr>
          <w:b/>
          <w:szCs w:val="24"/>
        </w:rPr>
        <w:t>peut</w:t>
      </w:r>
      <w:proofErr w:type="spellEnd"/>
      <w:r w:rsidRPr="00731265">
        <w:rPr>
          <w:b/>
          <w:szCs w:val="24"/>
        </w:rPr>
        <w:t xml:space="preserve"> </w:t>
      </w:r>
      <w:proofErr w:type="spellStart"/>
      <w:r w:rsidRPr="00731265">
        <w:rPr>
          <w:b/>
          <w:szCs w:val="24"/>
        </w:rPr>
        <w:t>être</w:t>
      </w:r>
      <w:proofErr w:type="spellEnd"/>
      <w:r w:rsidRPr="00731265">
        <w:rPr>
          <w:b/>
          <w:szCs w:val="24"/>
        </w:rPr>
        <w:t xml:space="preserve"> </w:t>
      </w:r>
      <w:proofErr w:type="spellStart"/>
      <w:r w:rsidRPr="00731265">
        <w:rPr>
          <w:b/>
          <w:szCs w:val="24"/>
        </w:rPr>
        <w:t>trouvé</w:t>
      </w:r>
      <w:proofErr w:type="spellEnd"/>
      <w:r w:rsidRPr="00731265">
        <w:rPr>
          <w:b/>
          <w:szCs w:val="24"/>
        </w:rPr>
        <w:t xml:space="preserve"> </w:t>
      </w:r>
      <w:proofErr w:type="spellStart"/>
      <w:r w:rsidRPr="00731265">
        <w:rPr>
          <w:b/>
          <w:szCs w:val="24"/>
        </w:rPr>
        <w:t>en</w:t>
      </w:r>
      <w:proofErr w:type="spellEnd"/>
      <w:r w:rsidRPr="00731265">
        <w:rPr>
          <w:b/>
          <w:szCs w:val="24"/>
        </w:rPr>
        <w:t xml:space="preserve"> </w:t>
      </w:r>
      <w:proofErr w:type="spellStart"/>
      <w:r w:rsidRPr="00731265">
        <w:rPr>
          <w:b/>
          <w:szCs w:val="24"/>
        </w:rPr>
        <w:t>anglais</w:t>
      </w:r>
      <w:proofErr w:type="spellEnd"/>
      <w:r w:rsidRPr="00731265">
        <w:rPr>
          <w:b/>
          <w:szCs w:val="24"/>
        </w:rPr>
        <w:t xml:space="preserve"> et </w:t>
      </w:r>
      <w:proofErr w:type="spellStart"/>
      <w:r w:rsidRPr="00731265">
        <w:rPr>
          <w:b/>
          <w:szCs w:val="24"/>
        </w:rPr>
        <w:t>en</w:t>
      </w:r>
      <w:proofErr w:type="spellEnd"/>
      <w:r w:rsidRPr="00731265">
        <w:rPr>
          <w:b/>
          <w:szCs w:val="24"/>
        </w:rPr>
        <w:t xml:space="preserve"> </w:t>
      </w:r>
      <w:proofErr w:type="spellStart"/>
      <w:r w:rsidRPr="00731265">
        <w:rPr>
          <w:b/>
          <w:szCs w:val="24"/>
        </w:rPr>
        <w:t>français</w:t>
      </w:r>
      <w:proofErr w:type="spellEnd"/>
      <w:r w:rsidRPr="00731265">
        <w:rPr>
          <w:b/>
          <w:szCs w:val="24"/>
        </w:rPr>
        <w:t xml:space="preserve"> </w:t>
      </w:r>
      <w:proofErr w:type="spellStart"/>
      <w:r w:rsidRPr="00731265">
        <w:rPr>
          <w:b/>
          <w:szCs w:val="24"/>
        </w:rPr>
        <w:t>en</w:t>
      </w:r>
      <w:proofErr w:type="spellEnd"/>
      <w:r w:rsidRPr="00731265">
        <w:rPr>
          <w:b/>
          <w:szCs w:val="24"/>
        </w:rPr>
        <w:t xml:space="preserve"> </w:t>
      </w:r>
      <w:proofErr w:type="spellStart"/>
      <w:r w:rsidRPr="00731265">
        <w:rPr>
          <w:b/>
          <w:szCs w:val="24"/>
        </w:rPr>
        <w:t>utilisant</w:t>
      </w:r>
      <w:proofErr w:type="spellEnd"/>
      <w:r w:rsidRPr="00731265">
        <w:rPr>
          <w:b/>
          <w:szCs w:val="24"/>
        </w:rPr>
        <w:t xml:space="preserve"> </w:t>
      </w:r>
      <w:proofErr w:type="spellStart"/>
      <w:r w:rsidRPr="00731265">
        <w:rPr>
          <w:b/>
          <w:szCs w:val="24"/>
        </w:rPr>
        <w:t>ce</w:t>
      </w:r>
      <w:proofErr w:type="spellEnd"/>
      <w:r w:rsidRPr="00731265">
        <w:rPr>
          <w:b/>
          <w:szCs w:val="24"/>
        </w:rPr>
        <w:t xml:space="preserve"> lien :</w:t>
      </w:r>
      <w:r w:rsidR="00351AFC">
        <w:rPr>
          <w:b/>
          <w:szCs w:val="24"/>
        </w:rPr>
        <w:t xml:space="preserve"> </w:t>
      </w:r>
      <w:hyperlink r:id="rId7" w:history="1">
        <w:r w:rsidR="00351AFC" w:rsidRPr="00351AFC">
          <w:rPr>
            <w:rFonts w:ascii="Times New Roman" w:eastAsia="Times New Roman" w:hAnsi="Times New Roman" w:cs="Times New Roman"/>
            <w:color w:val="0000FF"/>
            <w:szCs w:val="24"/>
            <w:u w:val="single"/>
          </w:rPr>
          <w:t>https://aacc-ceta.org/reports/details/the-book-eng</w:t>
        </w:r>
        <w:bookmarkStart w:id="0" w:name="_GoBack"/>
        <w:bookmarkEnd w:id="0"/>
        <w:r w:rsidR="00351AFC" w:rsidRPr="00351AFC">
          <w:rPr>
            <w:rFonts w:ascii="Times New Roman" w:eastAsia="Times New Roman" w:hAnsi="Times New Roman" w:cs="Times New Roman"/>
            <w:color w:val="0000FF"/>
            <w:szCs w:val="24"/>
            <w:u w:val="single"/>
          </w:rPr>
          <w:t>lish-version</w:t>
        </w:r>
      </w:hyperlink>
      <w:r w:rsidR="00351AFC" w:rsidRPr="00351AFC">
        <w:rPr>
          <w:rFonts w:ascii="Times New Roman" w:eastAsia="Times New Roman" w:hAnsi="Times New Roman" w:cs="Times New Roman"/>
          <w:color w:val="212121"/>
          <w:szCs w:val="24"/>
        </w:rPr>
        <w:t xml:space="preserve"> </w:t>
      </w:r>
      <w:r w:rsidR="00351AFC">
        <w:rPr>
          <w:rFonts w:ascii="Times New Roman" w:eastAsia="Times New Roman" w:hAnsi="Times New Roman" w:cs="Times New Roman"/>
          <w:color w:val="212121"/>
          <w:szCs w:val="24"/>
        </w:rPr>
        <w:t xml:space="preserve"> </w:t>
      </w:r>
    </w:p>
    <w:p w:rsidR="004D4CB7" w:rsidRPr="00731265" w:rsidRDefault="004D4CB7" w:rsidP="004D4CB7">
      <w:pPr>
        <w:spacing w:line="240" w:lineRule="auto"/>
        <w:jc w:val="both"/>
        <w:rPr>
          <w:b/>
          <w:szCs w:val="24"/>
        </w:rPr>
      </w:pPr>
    </w:p>
    <w:p w:rsidR="00A17122" w:rsidRPr="00731265" w:rsidRDefault="00A17122" w:rsidP="00A17122">
      <w:pPr>
        <w:spacing w:line="240" w:lineRule="auto"/>
        <w:jc w:val="both"/>
        <w:rPr>
          <w:szCs w:val="24"/>
        </w:rPr>
      </w:pPr>
      <w:r w:rsidRPr="00731265">
        <w:rPr>
          <w:szCs w:val="24"/>
        </w:rPr>
        <w:t xml:space="preserve">Nous </w:t>
      </w:r>
      <w:proofErr w:type="spellStart"/>
      <w:r w:rsidRPr="00731265">
        <w:rPr>
          <w:szCs w:val="24"/>
        </w:rPr>
        <w:t>prévoyons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également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d'envoyer</w:t>
      </w:r>
      <w:proofErr w:type="spellEnd"/>
      <w:r w:rsidRPr="00731265">
        <w:rPr>
          <w:szCs w:val="24"/>
        </w:rPr>
        <w:t xml:space="preserve"> un </w:t>
      </w:r>
      <w:proofErr w:type="spellStart"/>
      <w:r w:rsidRPr="00731265">
        <w:rPr>
          <w:szCs w:val="24"/>
        </w:rPr>
        <w:t>exemplaire</w:t>
      </w:r>
      <w:proofErr w:type="spellEnd"/>
      <w:r w:rsidRPr="00731265">
        <w:rPr>
          <w:szCs w:val="24"/>
        </w:rPr>
        <w:t xml:space="preserve"> à </w:t>
      </w:r>
      <w:proofErr w:type="spellStart"/>
      <w:r w:rsidRPr="00731265">
        <w:rPr>
          <w:szCs w:val="24"/>
        </w:rPr>
        <w:t>chacun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d'entre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vous</w:t>
      </w:r>
      <w:proofErr w:type="spellEnd"/>
      <w:r w:rsidRPr="00731265">
        <w:rPr>
          <w:szCs w:val="24"/>
        </w:rPr>
        <w:t xml:space="preserve"> pour </w:t>
      </w:r>
      <w:proofErr w:type="spellStart"/>
      <w:r w:rsidRPr="00731265">
        <w:rPr>
          <w:szCs w:val="24"/>
        </w:rPr>
        <w:t>qu'il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puisse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l'utiliser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dans</w:t>
      </w:r>
      <w:proofErr w:type="spellEnd"/>
      <w:r w:rsidRPr="00731265">
        <w:rPr>
          <w:szCs w:val="24"/>
        </w:rPr>
        <w:t xml:space="preserve"> son </w:t>
      </w:r>
      <w:proofErr w:type="spellStart"/>
      <w:r w:rsidRPr="00731265">
        <w:rPr>
          <w:szCs w:val="24"/>
        </w:rPr>
        <w:t>programme</w:t>
      </w:r>
      <w:proofErr w:type="spellEnd"/>
      <w:r w:rsidRPr="00731265">
        <w:rPr>
          <w:szCs w:val="24"/>
        </w:rPr>
        <w:t xml:space="preserve">. Je </w:t>
      </w:r>
      <w:proofErr w:type="spellStart"/>
      <w:r w:rsidRPr="00731265">
        <w:rPr>
          <w:szCs w:val="24"/>
        </w:rPr>
        <w:t>demande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donc</w:t>
      </w:r>
      <w:proofErr w:type="spellEnd"/>
      <w:r w:rsidRPr="00731265">
        <w:rPr>
          <w:szCs w:val="24"/>
        </w:rPr>
        <w:t xml:space="preserve"> à </w:t>
      </w:r>
      <w:proofErr w:type="spellStart"/>
      <w:r w:rsidRPr="00731265">
        <w:rPr>
          <w:szCs w:val="24"/>
        </w:rPr>
        <w:t>chacun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d'entre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vous</w:t>
      </w:r>
      <w:proofErr w:type="spellEnd"/>
      <w:r w:rsidRPr="00731265">
        <w:rPr>
          <w:szCs w:val="24"/>
        </w:rPr>
        <w:t xml:space="preserve"> de </w:t>
      </w:r>
      <w:proofErr w:type="spellStart"/>
      <w:r w:rsidRPr="00731265">
        <w:rPr>
          <w:szCs w:val="24"/>
        </w:rPr>
        <w:t>m'envoyer</w:t>
      </w:r>
      <w:proofErr w:type="spellEnd"/>
      <w:r w:rsidRPr="00731265">
        <w:rPr>
          <w:szCs w:val="24"/>
        </w:rPr>
        <w:t xml:space="preserve"> de </w:t>
      </w:r>
      <w:proofErr w:type="spellStart"/>
      <w:r w:rsidRPr="00731265">
        <w:rPr>
          <w:szCs w:val="24"/>
        </w:rPr>
        <w:t>toute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urgence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votre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adresse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postale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correcte</w:t>
      </w:r>
      <w:proofErr w:type="spellEnd"/>
      <w:r w:rsidRPr="00731265">
        <w:rPr>
          <w:szCs w:val="24"/>
        </w:rPr>
        <w:t xml:space="preserve">, </w:t>
      </w:r>
      <w:proofErr w:type="spellStart"/>
      <w:r w:rsidRPr="00731265">
        <w:rPr>
          <w:szCs w:val="24"/>
        </w:rPr>
        <w:t>afin</w:t>
      </w:r>
      <w:proofErr w:type="spellEnd"/>
      <w:r w:rsidRPr="00731265">
        <w:rPr>
          <w:szCs w:val="24"/>
        </w:rPr>
        <w:t xml:space="preserve"> que nous </w:t>
      </w:r>
      <w:proofErr w:type="spellStart"/>
      <w:r w:rsidRPr="00731265">
        <w:rPr>
          <w:szCs w:val="24"/>
        </w:rPr>
        <w:t>puissions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vous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envoyer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une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copie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imprimée</w:t>
      </w:r>
      <w:proofErr w:type="spellEnd"/>
      <w:r w:rsidRPr="00731265">
        <w:rPr>
          <w:szCs w:val="24"/>
        </w:rPr>
        <w:t>.</w:t>
      </w:r>
    </w:p>
    <w:p w:rsidR="00731265" w:rsidRPr="00731265" w:rsidRDefault="00A17122" w:rsidP="00A17122">
      <w:pPr>
        <w:spacing w:line="240" w:lineRule="auto"/>
        <w:jc w:val="both"/>
        <w:rPr>
          <w:szCs w:val="24"/>
        </w:rPr>
      </w:pPr>
      <w:r w:rsidRPr="00731265">
        <w:rPr>
          <w:szCs w:val="24"/>
        </w:rPr>
        <w:t xml:space="preserve">Nous </w:t>
      </w:r>
      <w:proofErr w:type="spellStart"/>
      <w:r w:rsidRPr="00731265">
        <w:rPr>
          <w:szCs w:val="24"/>
        </w:rPr>
        <w:t>vous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remercions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très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sincèrement</w:t>
      </w:r>
      <w:proofErr w:type="spellEnd"/>
      <w:r w:rsidRPr="00731265">
        <w:rPr>
          <w:szCs w:val="24"/>
        </w:rPr>
        <w:t xml:space="preserve"> pour </w:t>
      </w:r>
      <w:proofErr w:type="spellStart"/>
      <w:r w:rsidRPr="00731265">
        <w:rPr>
          <w:szCs w:val="24"/>
        </w:rPr>
        <w:t>votre</w:t>
      </w:r>
      <w:proofErr w:type="spellEnd"/>
      <w:r w:rsidRPr="00731265">
        <w:rPr>
          <w:szCs w:val="24"/>
        </w:rPr>
        <w:t xml:space="preserve"> travail </w:t>
      </w:r>
      <w:proofErr w:type="spellStart"/>
      <w:r w:rsidRPr="00731265">
        <w:rPr>
          <w:szCs w:val="24"/>
        </w:rPr>
        <w:t>acharné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en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faveur</w:t>
      </w:r>
      <w:proofErr w:type="spellEnd"/>
      <w:r w:rsidRPr="00731265">
        <w:rPr>
          <w:szCs w:val="24"/>
        </w:rPr>
        <w:t xml:space="preserve"> de la justice pour </w:t>
      </w:r>
      <w:proofErr w:type="spellStart"/>
      <w:r w:rsidRPr="00731265">
        <w:rPr>
          <w:szCs w:val="24"/>
        </w:rPr>
        <w:t>tous</w:t>
      </w:r>
      <w:proofErr w:type="spellEnd"/>
      <w:r w:rsidRPr="00731265">
        <w:rPr>
          <w:szCs w:val="24"/>
        </w:rPr>
        <w:t xml:space="preserve">. </w:t>
      </w:r>
    </w:p>
    <w:p w:rsidR="00A17122" w:rsidRPr="00731265" w:rsidRDefault="00A17122" w:rsidP="00A17122">
      <w:pPr>
        <w:spacing w:line="240" w:lineRule="auto"/>
        <w:jc w:val="both"/>
        <w:rPr>
          <w:szCs w:val="24"/>
        </w:rPr>
      </w:pPr>
      <w:proofErr w:type="spellStart"/>
      <w:r w:rsidRPr="00731265">
        <w:rPr>
          <w:szCs w:val="24"/>
        </w:rPr>
        <w:t>Puissiez-vous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être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encouragés</w:t>
      </w:r>
      <w:proofErr w:type="spellEnd"/>
      <w:r w:rsidRPr="00731265">
        <w:rPr>
          <w:szCs w:val="24"/>
        </w:rPr>
        <w:t xml:space="preserve"> par le fait que </w:t>
      </w:r>
      <w:proofErr w:type="spellStart"/>
      <w:r w:rsidRPr="00731265">
        <w:rPr>
          <w:szCs w:val="24"/>
        </w:rPr>
        <w:t>vous</w:t>
      </w:r>
      <w:proofErr w:type="spellEnd"/>
      <w:r w:rsidRPr="00731265">
        <w:rPr>
          <w:szCs w:val="24"/>
        </w:rPr>
        <w:t xml:space="preserve"> ne </w:t>
      </w:r>
      <w:proofErr w:type="spellStart"/>
      <w:r w:rsidRPr="00731265">
        <w:rPr>
          <w:szCs w:val="24"/>
        </w:rPr>
        <w:t>travaillerez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jamais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en</w:t>
      </w:r>
      <w:proofErr w:type="spellEnd"/>
      <w:r w:rsidRPr="00731265">
        <w:rPr>
          <w:szCs w:val="24"/>
        </w:rPr>
        <w:t xml:space="preserve"> vain, </w:t>
      </w:r>
      <w:proofErr w:type="spellStart"/>
      <w:r w:rsidRPr="00731265">
        <w:rPr>
          <w:szCs w:val="24"/>
        </w:rPr>
        <w:t>dans</w:t>
      </w:r>
      <w:proofErr w:type="spellEnd"/>
      <w:r w:rsidRPr="00731265">
        <w:rPr>
          <w:szCs w:val="24"/>
        </w:rPr>
        <w:t xml:space="preserve"> la </w:t>
      </w:r>
      <w:proofErr w:type="spellStart"/>
      <w:r w:rsidRPr="00731265">
        <w:rPr>
          <w:szCs w:val="24"/>
        </w:rPr>
        <w:t>vigne</w:t>
      </w:r>
      <w:proofErr w:type="spellEnd"/>
      <w:r w:rsidRPr="00731265">
        <w:rPr>
          <w:szCs w:val="24"/>
        </w:rPr>
        <w:t xml:space="preserve"> du Seigneur. </w:t>
      </w:r>
      <w:proofErr w:type="spellStart"/>
      <w:r w:rsidRPr="00731265">
        <w:rPr>
          <w:szCs w:val="24"/>
        </w:rPr>
        <w:t>Une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fois</w:t>
      </w:r>
      <w:proofErr w:type="spellEnd"/>
      <w:r w:rsidRPr="00731265">
        <w:rPr>
          <w:szCs w:val="24"/>
        </w:rPr>
        <w:t xml:space="preserve"> de plus, nous </w:t>
      </w:r>
      <w:proofErr w:type="spellStart"/>
      <w:r w:rsidRPr="00731265">
        <w:rPr>
          <w:szCs w:val="24"/>
        </w:rPr>
        <w:t>vous</w:t>
      </w:r>
      <w:proofErr w:type="spellEnd"/>
      <w:r w:rsidRPr="00731265">
        <w:rPr>
          <w:szCs w:val="24"/>
        </w:rPr>
        <w:t xml:space="preserve"> prions de </w:t>
      </w:r>
      <w:proofErr w:type="spellStart"/>
      <w:r w:rsidRPr="00731265">
        <w:rPr>
          <w:szCs w:val="24"/>
        </w:rPr>
        <w:t>trouver</w:t>
      </w:r>
      <w:proofErr w:type="spellEnd"/>
      <w:r w:rsidRPr="00731265">
        <w:rPr>
          <w:szCs w:val="24"/>
        </w:rPr>
        <w:t xml:space="preserve"> des </w:t>
      </w:r>
      <w:proofErr w:type="spellStart"/>
      <w:r w:rsidRPr="00731265">
        <w:rPr>
          <w:szCs w:val="24"/>
        </w:rPr>
        <w:t>moyens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créatifs</w:t>
      </w:r>
      <w:proofErr w:type="spellEnd"/>
      <w:r w:rsidRPr="00731265">
        <w:rPr>
          <w:szCs w:val="24"/>
        </w:rPr>
        <w:t xml:space="preserve"> de </w:t>
      </w:r>
      <w:proofErr w:type="spellStart"/>
      <w:r w:rsidRPr="00731265">
        <w:rPr>
          <w:szCs w:val="24"/>
        </w:rPr>
        <w:t>commémorer</w:t>
      </w:r>
      <w:proofErr w:type="spellEnd"/>
      <w:r w:rsidRPr="00731265">
        <w:rPr>
          <w:szCs w:val="24"/>
        </w:rPr>
        <w:t xml:space="preserve"> la </w:t>
      </w:r>
      <w:proofErr w:type="spellStart"/>
      <w:r w:rsidRPr="00731265">
        <w:rPr>
          <w:szCs w:val="24"/>
        </w:rPr>
        <w:t>Journée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internationale</w:t>
      </w:r>
      <w:proofErr w:type="spellEnd"/>
      <w:r w:rsidRPr="00731265">
        <w:rPr>
          <w:szCs w:val="24"/>
        </w:rPr>
        <w:t xml:space="preserve"> des </w:t>
      </w:r>
      <w:proofErr w:type="spellStart"/>
      <w:r w:rsidRPr="00731265">
        <w:rPr>
          <w:szCs w:val="24"/>
        </w:rPr>
        <w:t>veuves</w:t>
      </w:r>
      <w:proofErr w:type="spellEnd"/>
      <w:r w:rsidRPr="00731265">
        <w:rPr>
          <w:szCs w:val="24"/>
        </w:rPr>
        <w:t xml:space="preserve"> le 23 </w:t>
      </w:r>
      <w:proofErr w:type="spellStart"/>
      <w:r w:rsidRPr="00731265">
        <w:rPr>
          <w:szCs w:val="24"/>
        </w:rPr>
        <w:t>juin</w:t>
      </w:r>
      <w:proofErr w:type="spellEnd"/>
      <w:r w:rsidRPr="00731265">
        <w:rPr>
          <w:szCs w:val="24"/>
        </w:rPr>
        <w:t xml:space="preserve"> 2022 et de </w:t>
      </w:r>
      <w:proofErr w:type="spellStart"/>
      <w:r w:rsidRPr="00731265">
        <w:rPr>
          <w:szCs w:val="24"/>
        </w:rPr>
        <w:t>populariser</w:t>
      </w:r>
      <w:proofErr w:type="spellEnd"/>
      <w:r w:rsidRPr="00731265">
        <w:rPr>
          <w:szCs w:val="24"/>
        </w:rPr>
        <w:t xml:space="preserve"> le kit </w:t>
      </w:r>
      <w:proofErr w:type="spellStart"/>
      <w:r w:rsidRPr="00731265">
        <w:rPr>
          <w:szCs w:val="24"/>
        </w:rPr>
        <w:t>d'outils</w:t>
      </w:r>
      <w:proofErr w:type="spellEnd"/>
      <w:r w:rsidRPr="00731265">
        <w:rPr>
          <w:szCs w:val="24"/>
        </w:rPr>
        <w:t xml:space="preserve"> de </w:t>
      </w:r>
      <w:proofErr w:type="spellStart"/>
      <w:r w:rsidRPr="00731265">
        <w:rPr>
          <w:szCs w:val="24"/>
        </w:rPr>
        <w:t>plaidoyer</w:t>
      </w:r>
      <w:proofErr w:type="spellEnd"/>
      <w:r w:rsidRPr="00731265">
        <w:rPr>
          <w:szCs w:val="24"/>
        </w:rPr>
        <w:t xml:space="preserve"> pour </w:t>
      </w:r>
      <w:proofErr w:type="spellStart"/>
      <w:r w:rsidRPr="00731265">
        <w:rPr>
          <w:szCs w:val="24"/>
        </w:rPr>
        <w:t>qu'il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soit</w:t>
      </w:r>
      <w:proofErr w:type="spellEnd"/>
      <w:r w:rsidRPr="00731265">
        <w:rPr>
          <w:szCs w:val="24"/>
        </w:rPr>
        <w:t xml:space="preserve"> </w:t>
      </w:r>
      <w:proofErr w:type="spellStart"/>
      <w:r w:rsidRPr="00731265">
        <w:rPr>
          <w:szCs w:val="24"/>
        </w:rPr>
        <w:t>utilisé</w:t>
      </w:r>
      <w:proofErr w:type="spellEnd"/>
      <w:r w:rsidRPr="00731265">
        <w:rPr>
          <w:szCs w:val="24"/>
        </w:rPr>
        <w:t xml:space="preserve"> par </w:t>
      </w:r>
      <w:proofErr w:type="spellStart"/>
      <w:r w:rsidRPr="00731265">
        <w:rPr>
          <w:szCs w:val="24"/>
        </w:rPr>
        <w:t>tous</w:t>
      </w:r>
      <w:proofErr w:type="spellEnd"/>
      <w:r w:rsidRPr="00731265">
        <w:rPr>
          <w:szCs w:val="24"/>
        </w:rPr>
        <w:t xml:space="preserve">. </w:t>
      </w:r>
    </w:p>
    <w:p w:rsidR="00A17122" w:rsidRPr="00731265" w:rsidRDefault="00A17122" w:rsidP="00A17122">
      <w:pPr>
        <w:spacing w:line="240" w:lineRule="auto"/>
        <w:jc w:val="both"/>
        <w:rPr>
          <w:szCs w:val="24"/>
        </w:rPr>
      </w:pPr>
      <w:proofErr w:type="spellStart"/>
      <w:r w:rsidRPr="00731265">
        <w:rPr>
          <w:szCs w:val="24"/>
        </w:rPr>
        <w:t>Cordialement</w:t>
      </w:r>
      <w:proofErr w:type="spellEnd"/>
    </w:p>
    <w:p w:rsidR="00731265" w:rsidRPr="00731265" w:rsidRDefault="00731265" w:rsidP="00A17122">
      <w:pPr>
        <w:spacing w:line="240" w:lineRule="auto"/>
        <w:jc w:val="both"/>
        <w:rPr>
          <w:b/>
          <w:szCs w:val="24"/>
        </w:rPr>
      </w:pPr>
      <w:proofErr w:type="spellStart"/>
      <w:proofErr w:type="gramStart"/>
      <w:r w:rsidRPr="00731265">
        <w:rPr>
          <w:b/>
          <w:szCs w:val="24"/>
        </w:rPr>
        <w:t>Rev,Dr</w:t>
      </w:r>
      <w:proofErr w:type="gramEnd"/>
      <w:r w:rsidRPr="00731265">
        <w:rPr>
          <w:b/>
          <w:szCs w:val="24"/>
        </w:rPr>
        <w:t>.Lydia</w:t>
      </w:r>
      <w:proofErr w:type="spellEnd"/>
      <w:r w:rsidRPr="00731265">
        <w:rPr>
          <w:b/>
          <w:szCs w:val="24"/>
        </w:rPr>
        <w:t xml:space="preserve"> Mwaniki</w:t>
      </w:r>
    </w:p>
    <w:p w:rsidR="00A17122" w:rsidRPr="00731265" w:rsidRDefault="00A17122" w:rsidP="00A17122">
      <w:pPr>
        <w:spacing w:line="240" w:lineRule="auto"/>
        <w:jc w:val="both"/>
        <w:rPr>
          <w:b/>
          <w:szCs w:val="24"/>
        </w:rPr>
      </w:pPr>
      <w:proofErr w:type="spellStart"/>
      <w:r w:rsidRPr="00731265">
        <w:rPr>
          <w:b/>
          <w:szCs w:val="24"/>
        </w:rPr>
        <w:t>Directrice</w:t>
      </w:r>
      <w:proofErr w:type="spellEnd"/>
      <w:r w:rsidRPr="00731265">
        <w:rPr>
          <w:b/>
          <w:szCs w:val="24"/>
        </w:rPr>
        <w:t xml:space="preserve"> - Genre et femmes - CETA</w:t>
      </w:r>
    </w:p>
    <w:p w:rsidR="00A17122" w:rsidRPr="00731265" w:rsidRDefault="00A17122" w:rsidP="00A17122">
      <w:pPr>
        <w:spacing w:line="240" w:lineRule="auto"/>
        <w:jc w:val="both"/>
        <w:rPr>
          <w:b/>
          <w:szCs w:val="24"/>
        </w:rPr>
      </w:pPr>
    </w:p>
    <w:p w:rsidR="004D4CB7" w:rsidRPr="00731265" w:rsidRDefault="004D4CB7" w:rsidP="004D4CB7">
      <w:pPr>
        <w:spacing w:line="240" w:lineRule="auto"/>
        <w:jc w:val="both"/>
        <w:rPr>
          <w:szCs w:val="24"/>
        </w:rPr>
      </w:pPr>
    </w:p>
    <w:p w:rsidR="00A17122" w:rsidRPr="00731265" w:rsidRDefault="00A17122" w:rsidP="004D4CB7">
      <w:pPr>
        <w:spacing w:line="240" w:lineRule="auto"/>
        <w:jc w:val="both"/>
        <w:rPr>
          <w:szCs w:val="24"/>
        </w:rPr>
      </w:pPr>
    </w:p>
    <w:p w:rsidR="004D4CB7" w:rsidRPr="00731265" w:rsidRDefault="004D4CB7" w:rsidP="004D4CB7">
      <w:pPr>
        <w:spacing w:line="240" w:lineRule="auto"/>
        <w:jc w:val="both"/>
        <w:rPr>
          <w:b/>
          <w:szCs w:val="24"/>
        </w:rPr>
      </w:pPr>
    </w:p>
    <w:p w:rsidR="00CF4870" w:rsidRPr="00731265" w:rsidRDefault="00CF4870">
      <w:pPr>
        <w:rPr>
          <w:szCs w:val="24"/>
        </w:rPr>
      </w:pPr>
    </w:p>
    <w:sectPr w:rsidR="00CF4870" w:rsidRPr="00731265" w:rsidSect="00CD5239">
      <w:headerReference w:type="default" r:id="rId8"/>
      <w:pgSz w:w="11907" w:h="16839" w:code="9"/>
      <w:pgMar w:top="0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10C1" w:rsidRDefault="00AA4E5D">
      <w:pPr>
        <w:spacing w:after="0" w:line="240" w:lineRule="auto"/>
      </w:pPr>
      <w:r>
        <w:separator/>
      </w:r>
    </w:p>
  </w:endnote>
  <w:endnote w:type="continuationSeparator" w:id="0">
    <w:p w:rsidR="007B10C1" w:rsidRDefault="00AA4E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10C1" w:rsidRDefault="00AA4E5D">
      <w:pPr>
        <w:spacing w:after="0" w:line="240" w:lineRule="auto"/>
      </w:pPr>
      <w:r>
        <w:separator/>
      </w:r>
    </w:p>
  </w:footnote>
  <w:footnote w:type="continuationSeparator" w:id="0">
    <w:p w:rsidR="007B10C1" w:rsidRDefault="00AA4E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13971241"/>
      <w:docPartObj>
        <w:docPartGallery w:val="Page Numbers (Top of Page)"/>
        <w:docPartUnique/>
      </w:docPartObj>
    </w:sdtPr>
    <w:sdtEndPr>
      <w:rPr>
        <w:noProof/>
      </w:rPr>
    </w:sdtEndPr>
    <w:sdtContent>
      <w:p w:rsidR="001666D1" w:rsidRDefault="00731265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0182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666D1" w:rsidRDefault="00F0182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CB7"/>
    <w:rsid w:val="00351AFC"/>
    <w:rsid w:val="004D4CB7"/>
    <w:rsid w:val="00731265"/>
    <w:rsid w:val="007B10C1"/>
    <w:rsid w:val="00A17122"/>
    <w:rsid w:val="00AA4E5D"/>
    <w:rsid w:val="00CF4870"/>
    <w:rsid w:val="00F01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2EE6E"/>
  <w15:chartTrackingRefBased/>
  <w15:docId w15:val="{A82EDD97-EE4F-4CDA-84D9-4481C8626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4CB7"/>
    <w:pPr>
      <w:spacing w:after="200" w:line="276" w:lineRule="auto"/>
    </w:pPr>
    <w:rPr>
      <w:rFonts w:ascii="Candara" w:hAnsi="Candar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4C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4CB7"/>
    <w:rPr>
      <w:rFonts w:ascii="Candara" w:hAnsi="Candar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aacc-ceta.org/reports/details/the-book-english-versio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2BFB9-D365-4062-944A-C02E54D2E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444</Words>
  <Characters>2535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ICT</dc:creator>
  <cp:keywords/>
  <dc:description/>
  <cp:lastModifiedBy>Lydia Mwaniki</cp:lastModifiedBy>
  <cp:revision>3</cp:revision>
  <dcterms:created xsi:type="dcterms:W3CDTF">2022-03-24T18:24:00Z</dcterms:created>
  <dcterms:modified xsi:type="dcterms:W3CDTF">2022-03-31T08:09:00Z</dcterms:modified>
</cp:coreProperties>
</file>